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bidi w:val="0"/>
      </w:pPr>
      <w:r>
        <w:rPr>
          <w:rtl w:val="0"/>
        </w:rPr>
        <w:t>Referat fra bestyrelsesm</w:t>
      </w:r>
      <w:r>
        <w:rPr>
          <w:rtl w:val="0"/>
        </w:rPr>
        <w:t>ø</w:t>
      </w:r>
      <w:r>
        <w:rPr>
          <w:rtl w:val="0"/>
        </w:rPr>
        <w:t>de 20/5 2019.</w:t>
      </w:r>
    </w:p>
    <w:p>
      <w:pPr>
        <w:pStyle w:val="Brødtekst"/>
        <w:bidi w:val="0"/>
      </w:pPr>
      <w:r>
        <w:rPr>
          <w:rtl w:val="0"/>
        </w:rPr>
        <w:t xml:space="preserve">Tilstede: Betina, Ellen, Claus og Tove 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Punkt 1. Planl</w:t>
      </w:r>
      <w:r>
        <w:rPr>
          <w:rtl w:val="0"/>
        </w:rPr>
        <w:t>æ</w:t>
      </w:r>
      <w:r>
        <w:rPr>
          <w:rtl w:val="0"/>
        </w:rPr>
        <w:t>gning af h</w:t>
      </w:r>
      <w:r>
        <w:rPr>
          <w:rtl w:val="0"/>
        </w:rPr>
        <w:t>ø</w:t>
      </w:r>
      <w:r>
        <w:rPr>
          <w:rtl w:val="0"/>
        </w:rPr>
        <w:t>stfest. Se seperat referat.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Punkt 2. Drop giften i haven.</w:t>
      </w:r>
    </w:p>
    <w:p>
      <w:pPr>
        <w:pStyle w:val="Brødtekst"/>
        <w:bidi w:val="0"/>
      </w:pPr>
      <w:r>
        <w:rPr>
          <w:rtl w:val="0"/>
        </w:rPr>
        <w:t xml:space="preserve">Vi (Betina) uddeler folderen om </w:t>
      </w:r>
      <w:r>
        <w:rPr>
          <w:rtl w:val="0"/>
        </w:rPr>
        <w:t>“</w:t>
      </w:r>
      <w:r>
        <w:rPr>
          <w:rtl w:val="0"/>
        </w:rPr>
        <w:t>drop giften</w:t>
      </w:r>
      <w:r>
        <w:rPr>
          <w:rtl w:val="0"/>
        </w:rPr>
        <w:t xml:space="preserve">” </w:t>
      </w:r>
      <w:r>
        <w:rPr>
          <w:rtl w:val="0"/>
        </w:rPr>
        <w:t>Det er op til den enkelte beboer at tilmelde sig til at deltage. Alle grundejere f</w:t>
      </w:r>
      <w:r>
        <w:rPr>
          <w:rtl w:val="0"/>
        </w:rPr>
        <w:t>å</w:t>
      </w:r>
      <w:r>
        <w:rPr>
          <w:rtl w:val="0"/>
        </w:rPr>
        <w:t>r en folder.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Claus sp</w:t>
      </w:r>
      <w:r>
        <w:rPr>
          <w:rtl w:val="0"/>
        </w:rPr>
        <w:t>ø</w:t>
      </w:r>
      <w:r>
        <w:rPr>
          <w:rtl w:val="0"/>
        </w:rPr>
        <w:t>rger p</w:t>
      </w:r>
      <w:r>
        <w:rPr>
          <w:rtl w:val="0"/>
        </w:rPr>
        <w:t xml:space="preserve">å </w:t>
      </w:r>
      <w:r>
        <w:rPr>
          <w:rtl w:val="0"/>
        </w:rPr>
        <w:t>n</w:t>
      </w:r>
      <w:r>
        <w:rPr>
          <w:rtl w:val="0"/>
        </w:rPr>
        <w:t>æ</w:t>
      </w:r>
      <w:r>
        <w:rPr>
          <w:rtl w:val="0"/>
        </w:rPr>
        <w:t>ste brugergruppem</w:t>
      </w:r>
      <w:r>
        <w:rPr>
          <w:rtl w:val="0"/>
        </w:rPr>
        <w:t>ø</w:t>
      </w:r>
      <w:r>
        <w:rPr>
          <w:rtl w:val="0"/>
        </w:rPr>
        <w:t>de hvordan statur er p</w:t>
      </w:r>
      <w:r>
        <w:rPr>
          <w:rtl w:val="0"/>
        </w:rPr>
        <w:t xml:space="preserve">å </w:t>
      </w:r>
      <w:r>
        <w:rPr>
          <w:rtl w:val="0"/>
        </w:rPr>
        <w:t>at f</w:t>
      </w:r>
      <w:r>
        <w:rPr>
          <w:rtl w:val="0"/>
        </w:rPr>
        <w:t xml:space="preserve">å </w:t>
      </w:r>
      <w:r>
        <w:rPr>
          <w:rtl w:val="0"/>
        </w:rPr>
        <w:t>bl</w:t>
      </w:r>
      <w:r>
        <w:rPr>
          <w:rtl w:val="0"/>
        </w:rPr>
        <w:t>ø</w:t>
      </w:r>
      <w:r>
        <w:rPr>
          <w:rtl w:val="0"/>
        </w:rPr>
        <w:t>dere vand i landsbyen.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Claus og Alice tager kontakt til Tofteg</w:t>
      </w:r>
      <w:r>
        <w:rPr>
          <w:rtl w:val="0"/>
        </w:rPr>
        <w:t>å</w:t>
      </w:r>
      <w:r>
        <w:rPr>
          <w:rtl w:val="0"/>
        </w:rPr>
        <w:t>rdens leder Emilie for at aftale et evalueringsm</w:t>
      </w:r>
      <w:r>
        <w:rPr>
          <w:rtl w:val="0"/>
        </w:rPr>
        <w:t>ø</w:t>
      </w:r>
      <w:r>
        <w:rPr>
          <w:rtl w:val="0"/>
        </w:rPr>
        <w:t>de med hende og Ole Lindhardt. P</w:t>
      </w:r>
      <w:r>
        <w:rPr>
          <w:rtl w:val="0"/>
        </w:rPr>
        <w:t xml:space="preserve">å </w:t>
      </w:r>
      <w:r>
        <w:rPr>
          <w:rtl w:val="0"/>
        </w:rPr>
        <w:t>dette m</w:t>
      </w:r>
      <w:r>
        <w:rPr>
          <w:rtl w:val="0"/>
        </w:rPr>
        <w:t>ø</w:t>
      </w:r>
      <w:r>
        <w:rPr>
          <w:rtl w:val="0"/>
        </w:rPr>
        <w:t>de tales der om landsbyens h</w:t>
      </w:r>
      <w:r>
        <w:rPr>
          <w:rtl w:val="0"/>
        </w:rPr>
        <w:t>ø</w:t>
      </w:r>
      <w:r>
        <w:rPr>
          <w:rtl w:val="0"/>
        </w:rPr>
        <w:t>stfest, kan den afholdes p</w:t>
      </w:r>
      <w:r>
        <w:rPr>
          <w:rtl w:val="0"/>
        </w:rPr>
        <w:t xml:space="preserve">å </w:t>
      </w:r>
      <w:r>
        <w:rPr>
          <w:rtl w:val="0"/>
        </w:rPr>
        <w:t>Tofteg</w:t>
      </w:r>
      <w:r>
        <w:rPr>
          <w:rtl w:val="0"/>
        </w:rPr>
        <w:t>å</w:t>
      </w:r>
      <w:r>
        <w:rPr>
          <w:rtl w:val="0"/>
        </w:rPr>
        <w:t>rden, evt. i drivhuset? Der tales ogs</w:t>
      </w:r>
      <w:r>
        <w:rPr>
          <w:rtl w:val="0"/>
        </w:rPr>
        <w:t xml:space="preserve">å </w:t>
      </w:r>
      <w:r>
        <w:rPr>
          <w:rtl w:val="0"/>
        </w:rPr>
        <w:t>om ops</w:t>
      </w:r>
      <w:r>
        <w:rPr>
          <w:rtl w:val="0"/>
        </w:rPr>
        <w:t>æ</w:t>
      </w:r>
      <w:r>
        <w:rPr>
          <w:rtl w:val="0"/>
        </w:rPr>
        <w:t>tning af hjertestarter og om f</w:t>
      </w:r>
      <w:r>
        <w:rPr>
          <w:rtl w:val="0"/>
        </w:rPr>
        <w:t>æ</w:t>
      </w:r>
      <w:r>
        <w:rPr>
          <w:rtl w:val="0"/>
        </w:rPr>
        <w:t>llesspisninger fremadrettet.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Punkt 3. M</w:t>
      </w:r>
      <w:r>
        <w:rPr>
          <w:rtl w:val="0"/>
        </w:rPr>
        <w:t>ø</w:t>
      </w:r>
      <w:r>
        <w:rPr>
          <w:rtl w:val="0"/>
        </w:rPr>
        <w:t>de mellem de fire landsbyer og milj</w:t>
      </w:r>
      <w:r>
        <w:rPr>
          <w:rtl w:val="0"/>
        </w:rPr>
        <w:t xml:space="preserve">ø </w:t>
      </w:r>
      <w:r>
        <w:rPr>
          <w:rtl w:val="0"/>
        </w:rPr>
        <w:t>og teknik.</w:t>
      </w:r>
    </w:p>
    <w:p>
      <w:pPr>
        <w:pStyle w:val="Brødtekst"/>
        <w:bidi w:val="0"/>
      </w:pPr>
      <w:r>
        <w:rPr>
          <w:rtl w:val="0"/>
        </w:rPr>
        <w:t>De fire landsbyer holder m</w:t>
      </w:r>
      <w:r>
        <w:rPr>
          <w:rtl w:val="0"/>
        </w:rPr>
        <w:t>ø</w:t>
      </w:r>
      <w:r>
        <w:rPr>
          <w:rtl w:val="0"/>
        </w:rPr>
        <w:t>de med milj</w:t>
      </w:r>
      <w:r>
        <w:rPr>
          <w:rtl w:val="0"/>
        </w:rPr>
        <w:t xml:space="preserve">ø </w:t>
      </w:r>
      <w:r>
        <w:rPr>
          <w:rtl w:val="0"/>
        </w:rPr>
        <w:t>og teknik d. 29/5. M</w:t>
      </w:r>
      <w:r>
        <w:rPr>
          <w:rtl w:val="0"/>
        </w:rPr>
        <w:t>ø</w:t>
      </w:r>
      <w:r>
        <w:rPr>
          <w:rtl w:val="0"/>
        </w:rPr>
        <w:t>det handler om den nye belysning. Betina, Claus og Tove deltager.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Punkt 4. lidt af hvert</w:t>
      </w:r>
    </w:p>
    <w:p>
      <w:pPr>
        <w:pStyle w:val="Brødtekst"/>
        <w:bidi w:val="0"/>
      </w:pPr>
      <w:r>
        <w:rPr>
          <w:rtl w:val="0"/>
        </w:rPr>
        <w:t>Claus har f</w:t>
      </w:r>
      <w:r>
        <w:rPr>
          <w:rtl w:val="0"/>
        </w:rPr>
        <w:t>å</w:t>
      </w:r>
      <w:r>
        <w:rPr>
          <w:rtl w:val="0"/>
        </w:rPr>
        <w:t>et svar fra Albertslund kommune ang</w:t>
      </w:r>
      <w:r>
        <w:rPr>
          <w:rtl w:val="0"/>
        </w:rPr>
        <w:t>å</w:t>
      </w:r>
      <w:r>
        <w:rPr>
          <w:rtl w:val="0"/>
        </w:rPr>
        <w:t>ende private kontra offentlige veje. I svaret fremg</w:t>
      </w:r>
      <w:r>
        <w:rPr>
          <w:rtl w:val="0"/>
        </w:rPr>
        <w:t>å</w:t>
      </w:r>
      <w:r>
        <w:rPr>
          <w:rtl w:val="0"/>
        </w:rPr>
        <w:t>r det at kommunen ikke har planer om at vejene skal v</w:t>
      </w:r>
      <w:r>
        <w:rPr>
          <w:rtl w:val="0"/>
        </w:rPr>
        <w:t>æ</w:t>
      </w:r>
      <w:r>
        <w:rPr>
          <w:rtl w:val="0"/>
        </w:rPr>
        <w:t>re andet end private.</w:t>
      </w:r>
    </w:p>
    <w:p>
      <w:pPr>
        <w:pStyle w:val="Brødtekst"/>
        <w:bidi w:val="0"/>
      </w:pPr>
      <w:r>
        <w:rPr>
          <w:rtl w:val="0"/>
        </w:rPr>
        <w:t>Bestyrelsen vurderer at vi ikke kommer l</w:t>
      </w:r>
      <w:r>
        <w:rPr>
          <w:rtl w:val="0"/>
        </w:rPr>
        <w:t>æ</w:t>
      </w:r>
      <w:r>
        <w:rPr>
          <w:rtl w:val="0"/>
        </w:rPr>
        <w:t>ngere, og lader derfor sagen ligge.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Om spejle p</w:t>
      </w:r>
      <w:r>
        <w:rPr>
          <w:rtl w:val="0"/>
        </w:rPr>
        <w:t xml:space="preserve">å </w:t>
      </w:r>
      <w:r>
        <w:rPr>
          <w:rtl w:val="0"/>
        </w:rPr>
        <w:t>Toftestr</w:t>
      </w:r>
      <w:r>
        <w:rPr>
          <w:rtl w:val="0"/>
        </w:rPr>
        <w:t>æ</w:t>
      </w:r>
      <w:r>
        <w:rPr>
          <w:rtl w:val="0"/>
        </w:rPr>
        <w:t>de. N</w:t>
      </w:r>
      <w:r>
        <w:rPr>
          <w:rtl w:val="0"/>
        </w:rPr>
        <w:t>å</w:t>
      </w:r>
      <w:r>
        <w:rPr>
          <w:rtl w:val="0"/>
        </w:rPr>
        <w:t>r vejen er privat er det jo nok grundejerne som skal bekoste ops</w:t>
      </w:r>
      <w:r>
        <w:rPr>
          <w:rtl w:val="0"/>
        </w:rPr>
        <w:t>æ</w:t>
      </w:r>
      <w:r>
        <w:rPr>
          <w:rtl w:val="0"/>
        </w:rPr>
        <w:t>tning. Bestyrelsen anbefaler at der ikke ops</w:t>
      </w:r>
      <w:r>
        <w:rPr>
          <w:rtl w:val="0"/>
        </w:rPr>
        <w:t>æ</w:t>
      </w:r>
      <w:r>
        <w:rPr>
          <w:rtl w:val="0"/>
        </w:rPr>
        <w:t>ttes spejle, men det er vejlauget som overtager sagen.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Bestyrelsen har f</w:t>
      </w:r>
      <w:r>
        <w:rPr>
          <w:rtl w:val="0"/>
        </w:rPr>
        <w:t>å</w:t>
      </w:r>
      <w:r>
        <w:rPr>
          <w:rtl w:val="0"/>
        </w:rPr>
        <w:t xml:space="preserve">et en henvendelse om </w:t>
      </w:r>
      <w:r>
        <w:rPr>
          <w:rtl w:val="0"/>
        </w:rPr>
        <w:t>“</w:t>
      </w:r>
      <w:r>
        <w:rPr>
          <w:rtl w:val="0"/>
        </w:rPr>
        <w:t>bo trygt</w:t>
      </w:r>
      <w:r>
        <w:rPr>
          <w:rtl w:val="0"/>
        </w:rPr>
        <w:t xml:space="preserve">” </w:t>
      </w:r>
      <w:r>
        <w:rPr>
          <w:rtl w:val="0"/>
        </w:rPr>
        <w:t>en kampagne som grundejerforeninger kan tilmelde sig. Vi takker nej, syntes at nabohj</w:t>
      </w:r>
      <w:r>
        <w:rPr>
          <w:rtl w:val="0"/>
        </w:rPr>
        <w:t>æ</w:t>
      </w:r>
      <w:r>
        <w:rPr>
          <w:rtl w:val="0"/>
        </w:rPr>
        <w:t>lp er nok.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Punkt 5. N</w:t>
      </w:r>
      <w:r>
        <w:rPr>
          <w:rtl w:val="0"/>
        </w:rPr>
        <w:t>æ</w:t>
      </w:r>
      <w:r>
        <w:rPr>
          <w:rtl w:val="0"/>
        </w:rPr>
        <w:t>ste m</w:t>
      </w:r>
      <w:r>
        <w:rPr>
          <w:rtl w:val="0"/>
        </w:rPr>
        <w:t>ø</w:t>
      </w:r>
      <w:r>
        <w:rPr>
          <w:rtl w:val="0"/>
        </w:rPr>
        <w:t xml:space="preserve">de. </w:t>
      </w:r>
    </w:p>
    <w:p>
      <w:pPr>
        <w:pStyle w:val="Brødtekst"/>
        <w:bidi w:val="0"/>
      </w:pPr>
      <w:r>
        <w:rPr>
          <w:rtl w:val="0"/>
        </w:rPr>
        <w:t>N</w:t>
      </w:r>
      <w:r>
        <w:rPr>
          <w:rtl w:val="0"/>
        </w:rPr>
        <w:t>æ</w:t>
      </w:r>
      <w:r>
        <w:rPr>
          <w:rtl w:val="0"/>
        </w:rPr>
        <w:t>ste m</w:t>
      </w:r>
      <w:r>
        <w:rPr>
          <w:rtl w:val="0"/>
        </w:rPr>
        <w:t>ø</w:t>
      </w:r>
      <w:r>
        <w:rPr>
          <w:rtl w:val="0"/>
        </w:rPr>
        <w:t>de er mandag d. 5/8 kl. 19:30 hos Tove.</w:t>
      </w:r>
    </w:p>
    <w:p>
      <w:pPr>
        <w:pStyle w:val="Brødtekst"/>
        <w:bidi w:val="0"/>
      </w:pPr>
      <w:r>
        <w:rPr>
          <w:rtl w:val="0"/>
        </w:rPr>
        <w:t>Punkter til m</w:t>
      </w:r>
      <w:r>
        <w:rPr>
          <w:rtl w:val="0"/>
        </w:rPr>
        <w:t>ø</w:t>
      </w:r>
      <w:r>
        <w:rPr>
          <w:rtl w:val="0"/>
        </w:rPr>
        <w:t>det:</w:t>
      </w:r>
    </w:p>
    <w:p>
      <w:pPr>
        <w:pStyle w:val="Brødtekst"/>
        <w:bidi w:val="0"/>
      </w:pPr>
      <w:r>
        <w:rPr>
          <w:rtl w:val="0"/>
        </w:rPr>
        <w:t>Skriv om grenbunken. Tove videresender et skriv om procedure til resten af bestyrelsen.</w:t>
      </w:r>
    </w:p>
    <w:p>
      <w:pPr>
        <w:pStyle w:val="Brødtekst"/>
        <w:bidi w:val="0"/>
      </w:pPr>
      <w:r>
        <w:rPr>
          <w:rtl w:val="0"/>
        </w:rPr>
        <w:t>Rekruttering til medlemskab af grundejerforeningen. Hvad er mulighederne? Bo udarbejder en liste over medlemmer som grundlag for denne snak.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Referat</w:t>
      </w:r>
    </w:p>
    <w:p>
      <w:pPr>
        <w:pStyle w:val="Brødtekst"/>
        <w:bidi w:val="0"/>
      </w:pPr>
      <w:r>
        <w:rPr>
          <w:rtl w:val="0"/>
        </w:rPr>
        <w:t>Tove</w:t>
      </w:r>
    </w:p>
    <w:p>
      <w:pPr>
        <w:pStyle w:val="Brødtekst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a-DK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